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6C" w:rsidRPr="0012612E" w:rsidRDefault="002934B4" w:rsidP="00390D64">
      <w:pPr>
        <w:spacing w:after="0" w:line="276" w:lineRule="auto"/>
        <w:jc w:val="center"/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pl-PL"/>
        </w:rPr>
      </w:pPr>
      <w:r w:rsidRPr="0012612E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pl-PL"/>
        </w:rPr>
        <w:t xml:space="preserve">REGULAMIN ZGŁASZANIA RECENZJI </w:t>
      </w:r>
    </w:p>
    <w:p w:rsidR="007C2D65" w:rsidRPr="0012612E" w:rsidRDefault="007C2D65" w:rsidP="00390D64">
      <w:pPr>
        <w:pStyle w:val="Akapitzlist"/>
        <w:spacing w:after="0" w:line="276" w:lineRule="auto"/>
        <w:jc w:val="both"/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</w:pPr>
      <w:bookmarkStart w:id="0" w:name="4221"/>
      <w:bookmarkEnd w:id="0"/>
    </w:p>
    <w:p w:rsidR="006D6693" w:rsidRPr="0012612E" w:rsidRDefault="006D6693" w:rsidP="00390D64">
      <w:pPr>
        <w:pStyle w:val="Nagwek1"/>
        <w:spacing w:before="0" w:beforeAutospacing="0" w:after="0" w:afterAutospacing="0" w:line="276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Arial"/>
          <w:color w:val="000000" w:themeColor="text1"/>
          <w:sz w:val="20"/>
          <w:szCs w:val="20"/>
        </w:rPr>
        <w:t>§ 1. Postanowienia ogólne</w:t>
      </w:r>
    </w:p>
    <w:p w:rsidR="002934B4" w:rsidRPr="0012612E" w:rsidRDefault="0020256C" w:rsidP="00390D6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 w:cs="Times New Roman"/>
          <w:color w:val="000000" w:themeColor="text1"/>
          <w:sz w:val="20"/>
          <w:szCs w:val="20"/>
        </w:rPr>
      </w:pPr>
      <w:bookmarkStart w:id="1" w:name="4226"/>
      <w:bookmarkEnd w:id="1"/>
      <w:r w:rsidRPr="0012612E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Niniejszy regulamin </w:t>
      </w:r>
      <w:r w:rsidR="00986E38" w:rsidRPr="0012612E">
        <w:rPr>
          <w:rFonts w:ascii="Palatino Linotype" w:hAnsi="Palatino Linotype" w:cs="Times New Roman"/>
          <w:color w:val="000000" w:themeColor="text1"/>
          <w:sz w:val="20"/>
          <w:szCs w:val="20"/>
        </w:rPr>
        <w:t>o</w:t>
      </w:r>
      <w:r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kreśla zasady korzystania </w:t>
      </w:r>
      <w:r w:rsidR="00E556C9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z systemu zgłoszeń recenzji przeznaczonych do udostępnienia </w:t>
      </w:r>
      <w:r w:rsidR="00E556C9" w:rsidRPr="0012612E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  <w:t xml:space="preserve">na stronie </w:t>
      </w:r>
      <w:r w:rsidR="007869DF">
        <w:rPr>
          <w:rFonts w:ascii="Palatino Linotype" w:eastAsia="Times New Roman" w:hAnsi="Palatino Linotype" w:cs="Times New Roman"/>
          <w:b/>
          <w:color w:val="000000" w:themeColor="text1"/>
          <w:sz w:val="20"/>
          <w:szCs w:val="20"/>
          <w:lang w:eastAsia="pl-PL"/>
        </w:rPr>
        <w:t>wydawnictwoznak</w:t>
      </w:r>
      <w:r w:rsidR="00AB5329" w:rsidRPr="00AB5329">
        <w:rPr>
          <w:rFonts w:ascii="Palatino Linotype" w:eastAsia="Times New Roman" w:hAnsi="Palatino Linotype" w:cs="Times New Roman"/>
          <w:b/>
          <w:color w:val="000000" w:themeColor="text1"/>
          <w:sz w:val="20"/>
          <w:szCs w:val="20"/>
          <w:lang w:eastAsia="pl-PL"/>
        </w:rPr>
        <w:t>.pl</w:t>
      </w:r>
      <w:r w:rsidR="002934B4" w:rsidRPr="0012612E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  <w:t>.</w:t>
      </w:r>
    </w:p>
    <w:p w:rsidR="00E556C9" w:rsidRPr="0012612E" w:rsidRDefault="002934B4" w:rsidP="00390D6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Zgłaszanie recenzji odbywa się nieodpłatnie.</w:t>
      </w:r>
    </w:p>
    <w:p w:rsidR="002934B4" w:rsidRPr="00F01BBA" w:rsidRDefault="002934B4" w:rsidP="00F01B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Zgłaszanie recenzji odbywa się za pomocą formularza udostępnianego na stronie </w:t>
      </w:r>
      <w:r w:rsidR="00F01BBA" w:rsidRPr="00F01BBA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  <w:t>wydawnictwoznak.pl.</w:t>
      </w:r>
    </w:p>
    <w:p w:rsidR="002934B4" w:rsidRPr="0012612E" w:rsidRDefault="002934B4" w:rsidP="00293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Aby zgłosić recenzję należy: </w:t>
      </w:r>
    </w:p>
    <w:p w:rsidR="002934B4" w:rsidRPr="0012612E" w:rsidRDefault="002934B4" w:rsidP="002934B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color w:val="000000" w:themeColor="text1"/>
          <w:sz w:val="20"/>
          <w:szCs w:val="20"/>
        </w:rPr>
        <w:t>wprowadzić dane oznaczone w formularzu jako obowiązkowe,</w:t>
      </w:r>
      <w:r w:rsidR="00220418"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 z tym za zamiast imienia i nazwiska można wprowadzić pseudonim pod którym recenzja będzie rozpowszechniania,</w:t>
      </w:r>
      <w:r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:rsidR="002934B4" w:rsidRPr="0012612E" w:rsidRDefault="002934B4" w:rsidP="002934B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color w:val="000000" w:themeColor="text1"/>
          <w:sz w:val="20"/>
          <w:szCs w:val="20"/>
        </w:rPr>
        <w:t>wprowadzić tekst recenzji lub zaimportować plik zawierający recenzję w zapisany formacie (*.</w:t>
      </w:r>
      <w:proofErr w:type="spellStart"/>
      <w:r w:rsidRPr="0012612E">
        <w:rPr>
          <w:rFonts w:ascii="Palatino Linotype" w:hAnsi="Palatino Linotype"/>
          <w:color w:val="000000" w:themeColor="text1"/>
          <w:sz w:val="20"/>
          <w:szCs w:val="20"/>
        </w:rPr>
        <w:t>doc</w:t>
      </w:r>
      <w:proofErr w:type="spellEnd"/>
      <w:r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 lub *.</w:t>
      </w:r>
      <w:proofErr w:type="spellStart"/>
      <w:r w:rsidRPr="0012612E">
        <w:rPr>
          <w:rFonts w:ascii="Palatino Linotype" w:hAnsi="Palatino Linotype"/>
          <w:color w:val="000000" w:themeColor="text1"/>
          <w:sz w:val="20"/>
          <w:szCs w:val="20"/>
        </w:rPr>
        <w:t>docx</w:t>
      </w:r>
      <w:proofErr w:type="spellEnd"/>
      <w:r w:rsidRPr="0012612E">
        <w:rPr>
          <w:rFonts w:ascii="Palatino Linotype" w:hAnsi="Palatino Linotype"/>
          <w:color w:val="000000" w:themeColor="text1"/>
          <w:sz w:val="20"/>
          <w:szCs w:val="20"/>
        </w:rPr>
        <w:t>),</w:t>
      </w:r>
    </w:p>
    <w:p w:rsidR="002934B4" w:rsidRPr="0012612E" w:rsidRDefault="0012612E" w:rsidP="002934B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zapoznać się z niniejszym regulaminem</w:t>
      </w:r>
      <w:r w:rsidR="002934B4" w:rsidRPr="0012612E">
        <w:rPr>
          <w:rFonts w:ascii="Palatino Linotype" w:hAnsi="Palatino Linotype"/>
          <w:color w:val="000000" w:themeColor="text1"/>
          <w:sz w:val="20"/>
          <w:szCs w:val="20"/>
        </w:rPr>
        <w:t>.</w:t>
      </w:r>
    </w:p>
    <w:p w:rsidR="002934B4" w:rsidRPr="0012612E" w:rsidRDefault="002934B4" w:rsidP="00293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Recenzje są moderowane. Oznacza to, że zgłoszenie recenzji nie jest równoznaczne z jej udostępnieniem. </w:t>
      </w:r>
    </w:p>
    <w:p w:rsidR="00F9131B" w:rsidRPr="0012612E" w:rsidRDefault="00F9131B" w:rsidP="00293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Recenzje mogą być modyfikowane </w:t>
      </w:r>
      <w:r w:rsidR="00E46843" w:rsidRPr="0012612E">
        <w:rPr>
          <w:rFonts w:ascii="Palatino Linotype" w:hAnsi="Palatino Linotype"/>
          <w:color w:val="000000" w:themeColor="text1"/>
          <w:sz w:val="20"/>
          <w:szCs w:val="20"/>
        </w:rPr>
        <w:t>pod kątem redakcji i kompozycji.</w:t>
      </w:r>
    </w:p>
    <w:p w:rsidR="0012612E" w:rsidRDefault="0012612E" w:rsidP="00390D64">
      <w:pPr>
        <w:spacing w:line="276" w:lineRule="auto"/>
        <w:jc w:val="both"/>
        <w:rPr>
          <w:rFonts w:ascii="Palatino Linotype" w:hAnsi="Palatino Linotype" w:cs="Times New Roman"/>
          <w:b/>
          <w:color w:val="000000" w:themeColor="text1"/>
          <w:sz w:val="20"/>
          <w:szCs w:val="20"/>
        </w:rPr>
      </w:pPr>
    </w:p>
    <w:p w:rsidR="008054B8" w:rsidRPr="0012612E" w:rsidRDefault="00986E38" w:rsidP="00390D64">
      <w:pPr>
        <w:spacing w:line="276" w:lineRule="auto"/>
        <w:jc w:val="both"/>
        <w:rPr>
          <w:rFonts w:ascii="Palatino Linotype" w:hAnsi="Palatino Linotype" w:cs="Times New Roman"/>
          <w:b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§ 2. </w:t>
      </w:r>
      <w:r w:rsidR="001A6234" w:rsidRPr="0012612E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Licencja</w:t>
      </w:r>
    </w:p>
    <w:p w:rsidR="008054B8" w:rsidRPr="0012612E" w:rsidRDefault="00E46843" w:rsidP="00390D6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Wysyłając licencję udzielasz </w:t>
      </w:r>
      <w:r w:rsidR="00AB5329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Społecznemu Instytutowi Wydawniczemu ZNAK Sp. z o.o.</w:t>
      </w:r>
      <w:r w:rsidR="00D57F4B" w:rsidRPr="0012612E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 </w:t>
      </w:r>
      <w:r w:rsidRPr="0012612E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nieodpłatnej, niewyłącznej licencji na korzystanie z recenzji w zakresie</w:t>
      </w:r>
      <w:r w:rsidR="008054B8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:</w:t>
      </w:r>
    </w:p>
    <w:p w:rsidR="008054B8" w:rsidRPr="0012612E" w:rsidRDefault="008054B8" w:rsidP="00390D6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utrwalania i zwi</w:t>
      </w:r>
      <w:r w:rsidR="00774228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e</w:t>
      </w:r>
      <w:r w:rsidR="00E46843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lokrotniania r</w:t>
      </w:r>
      <w:r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ecenzji</w:t>
      </w:r>
      <w:r w:rsidR="00774228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E46843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utrzymywania r</w:t>
      </w:r>
      <w:r w:rsidR="00F907EC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ecenzji w </w:t>
      </w:r>
      <w:r w:rsidR="00564BAD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zasobach systemu </w:t>
      </w:r>
      <w:r w:rsidR="00564BAD" w:rsidRPr="0012612E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 xml:space="preserve">informatycznego, </w:t>
      </w:r>
      <w:r w:rsidR="00E46843" w:rsidRPr="0012612E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zwielokrotnianie recenzji</w:t>
      </w:r>
      <w:r w:rsidR="005D5B1F" w:rsidRPr="0012612E">
        <w:rPr>
          <w:rFonts w:ascii="Palatino Linotype" w:hAnsi="Palatino Linotype"/>
          <w:sz w:val="20"/>
          <w:szCs w:val="20"/>
        </w:rPr>
        <w:t xml:space="preserve"> jakąkolwiek techniką,</w:t>
      </w:r>
      <w:r w:rsidR="00774228" w:rsidRPr="0012612E">
        <w:rPr>
          <w:rFonts w:ascii="Palatino Linotype" w:hAnsi="Palatino Linotype"/>
          <w:sz w:val="20"/>
          <w:szCs w:val="20"/>
        </w:rPr>
        <w:t xml:space="preserve"> w tym techniką drukarską, cyfrową, reprograficzną, sporządzanie publikacji elektronicznych (e-booków, audiobooków, publikacji multimedialnych łączących tekst, obraz, dźwięk lub funkcje interaktywne), </w:t>
      </w:r>
    </w:p>
    <w:p w:rsidR="005D5B1F" w:rsidRPr="0012612E" w:rsidRDefault="00E46843" w:rsidP="00390D6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rozpowszechniania r</w:t>
      </w:r>
      <w:r w:rsidR="00564BAD" w:rsidRPr="0012612E">
        <w:rPr>
          <w:rFonts w:ascii="Palatino Linotype" w:hAnsi="Palatino Linotype" w:cs="Helvetica"/>
          <w:color w:val="1D2129"/>
          <w:sz w:val="20"/>
          <w:szCs w:val="20"/>
          <w:shd w:val="clear" w:color="auto" w:fill="FFFFFF"/>
        </w:rPr>
        <w:t>ecenzji</w:t>
      </w:r>
      <w:r w:rsidR="00564BAD" w:rsidRPr="0012612E">
        <w:rPr>
          <w:rFonts w:ascii="Palatino Linotype" w:hAnsi="Palatino Linotype"/>
          <w:sz w:val="20"/>
          <w:szCs w:val="20"/>
        </w:rPr>
        <w:t xml:space="preserve"> - wprowadzania</w:t>
      </w:r>
      <w:r w:rsidR="005D5B1F" w:rsidRPr="0012612E">
        <w:rPr>
          <w:rFonts w:ascii="Palatino Linotype" w:hAnsi="Palatino Linotype"/>
          <w:sz w:val="20"/>
          <w:szCs w:val="20"/>
        </w:rPr>
        <w:t xml:space="preserve"> jej w całości bądź w części </w:t>
      </w:r>
      <w:r w:rsidR="005D5B1F" w:rsidRPr="0012612E">
        <w:rPr>
          <w:rFonts w:ascii="Palatino Linotype" w:hAnsi="Palatino Linotype"/>
          <w:sz w:val="20"/>
          <w:szCs w:val="20"/>
          <w:lang w:eastAsia="ar-SA"/>
        </w:rPr>
        <w:t>do obrotu</w:t>
      </w:r>
      <w:r w:rsidR="003D17DC" w:rsidRPr="0012612E">
        <w:rPr>
          <w:rFonts w:ascii="Palatino Linotype" w:hAnsi="Palatino Linotype"/>
          <w:sz w:val="20"/>
          <w:szCs w:val="20"/>
          <w:lang w:eastAsia="ar-SA"/>
        </w:rPr>
        <w:t xml:space="preserve"> poprzez umieszczenie jej w materiałach promocyjnych lub w związanym z nią utworze</w:t>
      </w:r>
      <w:r w:rsidR="005D5B1F" w:rsidRPr="0012612E">
        <w:rPr>
          <w:rFonts w:ascii="Palatino Linotype" w:hAnsi="Palatino Linotype"/>
          <w:sz w:val="20"/>
          <w:szCs w:val="20"/>
          <w:lang w:eastAsia="ar-SA"/>
        </w:rPr>
        <w:t xml:space="preserve">, także w </w:t>
      </w:r>
      <w:r w:rsidR="003D17DC" w:rsidRPr="0012612E">
        <w:rPr>
          <w:rFonts w:ascii="Palatino Linotype" w:hAnsi="Palatino Linotype"/>
          <w:sz w:val="20"/>
          <w:szCs w:val="20"/>
          <w:lang w:eastAsia="ar-SA"/>
        </w:rPr>
        <w:t xml:space="preserve">przypadku, gdy </w:t>
      </w:r>
      <w:r w:rsidR="003D17DC" w:rsidRPr="0012612E">
        <w:rPr>
          <w:rFonts w:ascii="Palatino Linotype" w:hAnsi="Palatino Linotype"/>
          <w:color w:val="000000" w:themeColor="text1"/>
          <w:sz w:val="20"/>
          <w:szCs w:val="20"/>
          <w:lang w:eastAsia="ar-SA"/>
        </w:rPr>
        <w:t xml:space="preserve">recenzowany utwór występuje w postaci </w:t>
      </w:r>
      <w:r w:rsidR="00F907EC" w:rsidRPr="0012612E">
        <w:rPr>
          <w:rFonts w:ascii="Palatino Linotype" w:hAnsi="Palatino Linotype"/>
          <w:color w:val="000000" w:themeColor="text1"/>
          <w:sz w:val="20"/>
          <w:szCs w:val="20"/>
          <w:lang w:eastAsia="ar-SA"/>
        </w:rPr>
        <w:t>e</w:t>
      </w:r>
      <w:r w:rsidR="009D3A08" w:rsidRPr="0012612E">
        <w:rPr>
          <w:rFonts w:ascii="Palatino Linotype" w:hAnsi="Palatino Linotype"/>
          <w:color w:val="000000" w:themeColor="text1"/>
          <w:sz w:val="20"/>
          <w:szCs w:val="20"/>
          <w:lang w:eastAsia="ar-SA"/>
        </w:rPr>
        <w:t>booków, </w:t>
      </w:r>
      <w:r w:rsidR="005D5B1F" w:rsidRPr="0012612E">
        <w:rPr>
          <w:rFonts w:ascii="Palatino Linotype" w:hAnsi="Palatino Linotype"/>
          <w:color w:val="000000" w:themeColor="text1"/>
          <w:sz w:val="20"/>
          <w:szCs w:val="20"/>
          <w:lang w:eastAsia="ar-SA"/>
        </w:rPr>
        <w:t>audiobooków oraz multimedialnych publikacji elektronicznych;</w:t>
      </w:r>
    </w:p>
    <w:p w:rsidR="005D5B1F" w:rsidRPr="0012612E" w:rsidRDefault="00E46843" w:rsidP="00390D6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rozpowszechniania r</w:t>
      </w:r>
      <w:r w:rsidR="005D5B1F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ecenzji </w:t>
      </w:r>
      <w:r w:rsidR="003D17DC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>w sposób inny</w:t>
      </w:r>
      <w:r w:rsidR="005D5B1F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 niż w ustępie powyższym poprzez </w:t>
      </w:r>
      <w:r w:rsidR="003D17DC" w:rsidRPr="0012612E">
        <w:rPr>
          <w:rFonts w:ascii="Palatino Linotype" w:hAnsi="Palatino Linotype" w:cs="Helvetica"/>
          <w:color w:val="000000" w:themeColor="text1"/>
          <w:sz w:val="20"/>
          <w:szCs w:val="20"/>
          <w:shd w:val="clear" w:color="auto" w:fill="FFFFFF"/>
        </w:rPr>
        <w:t xml:space="preserve">je </w:t>
      </w:r>
      <w:r w:rsidR="005D5B1F" w:rsidRPr="0012612E">
        <w:rPr>
          <w:rFonts w:ascii="Palatino Linotype" w:hAnsi="Palatino Linotype"/>
          <w:color w:val="000000" w:themeColor="text1"/>
          <w:sz w:val="20"/>
          <w:szCs w:val="20"/>
          <w:lang w:eastAsia="ar-SA"/>
        </w:rPr>
        <w:t>publiczne odczytanie, wystawianie, wyświetlanie, odtwarzanie, nadawanie i reemitowanie za pomocą fonii, wizji przewodowej lub bezprzewodowej oraz za pośrednictwem satelity</w:t>
      </w:r>
      <w:r w:rsidR="003D17DC" w:rsidRPr="0012612E">
        <w:rPr>
          <w:rFonts w:ascii="Palatino Linotype" w:hAnsi="Palatino Linotype"/>
          <w:color w:val="000000" w:themeColor="text1"/>
          <w:sz w:val="20"/>
          <w:szCs w:val="20"/>
          <w:lang w:eastAsia="ar-SA"/>
        </w:rPr>
        <w:t>,</w:t>
      </w:r>
      <w:r w:rsidR="005D5B1F" w:rsidRPr="0012612E">
        <w:rPr>
          <w:rFonts w:ascii="Palatino Linotype" w:hAnsi="Palatino Linotype"/>
          <w:color w:val="000000" w:themeColor="text1"/>
          <w:sz w:val="20"/>
          <w:szCs w:val="20"/>
          <w:lang w:eastAsia="ar-SA"/>
        </w:rPr>
        <w:t xml:space="preserve"> a także publiczne udostępnianie utworu w taki sposób</w:t>
      </w:r>
      <w:r w:rsidR="005D5B1F" w:rsidRPr="0012612E">
        <w:rPr>
          <w:rFonts w:ascii="Palatino Linotype" w:hAnsi="Palatino Linotype"/>
          <w:sz w:val="20"/>
          <w:szCs w:val="20"/>
          <w:lang w:eastAsia="ar-SA"/>
        </w:rPr>
        <w:t>, aby każdy mógł mieć do niego dostęp w miejscu i czasie przez siebie wybranym (Internet)</w:t>
      </w:r>
      <w:r w:rsidR="003D17DC" w:rsidRPr="0012612E">
        <w:rPr>
          <w:rFonts w:ascii="Palatino Linotype" w:hAnsi="Palatino Linotype"/>
          <w:sz w:val="20"/>
          <w:szCs w:val="20"/>
          <w:lang w:eastAsia="ar-SA"/>
        </w:rPr>
        <w:t xml:space="preserve"> w szczególno</w:t>
      </w:r>
      <w:r w:rsidR="00F907EC" w:rsidRPr="0012612E">
        <w:rPr>
          <w:rFonts w:ascii="Palatino Linotype" w:hAnsi="Palatino Linotype"/>
          <w:sz w:val="20"/>
          <w:szCs w:val="20"/>
          <w:lang w:eastAsia="ar-SA"/>
        </w:rPr>
        <w:t>ści</w:t>
      </w:r>
      <w:r w:rsidRPr="0012612E">
        <w:rPr>
          <w:rFonts w:ascii="Palatino Linotype" w:hAnsi="Palatino Linotype"/>
          <w:sz w:val="20"/>
          <w:szCs w:val="20"/>
          <w:lang w:eastAsia="ar-SA"/>
        </w:rPr>
        <w:t xml:space="preserve"> na stronie </w:t>
      </w:r>
      <w:r w:rsidRPr="0012612E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  <w:t>chodnikliteracki.pl.</w:t>
      </w:r>
    </w:p>
    <w:p w:rsidR="00E46843" w:rsidRPr="0012612E" w:rsidRDefault="00E46843" w:rsidP="00390D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Licencja obejmuje zgodę na udzielanie sublicencji osobom trzecim. </w:t>
      </w:r>
    </w:p>
    <w:p w:rsidR="00F10F17" w:rsidRPr="0012612E" w:rsidRDefault="003D17DC" w:rsidP="00E4684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Licencja obejmuje również </w:t>
      </w:r>
      <w:r w:rsidR="00E46843" w:rsidRPr="0012612E">
        <w:rPr>
          <w:rFonts w:ascii="Palatino Linotype" w:hAnsi="Palatino Linotype"/>
          <w:color w:val="000000" w:themeColor="text1"/>
          <w:sz w:val="20"/>
          <w:szCs w:val="20"/>
        </w:rPr>
        <w:t>zgodę na modyfikowanie recenzji  w zakresie jej redakcji lub kompozycji oraz rozpowszechniania opracowań recenzji.</w:t>
      </w:r>
    </w:p>
    <w:p w:rsidR="00220418" w:rsidRPr="0012612E" w:rsidRDefault="00220418" w:rsidP="00390D64">
      <w:pPr>
        <w:spacing w:line="276" w:lineRule="auto"/>
        <w:ind w:left="36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:rsidR="00F10F17" w:rsidRPr="0012612E" w:rsidRDefault="00E46843" w:rsidP="00220418">
      <w:pPr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b/>
          <w:color w:val="000000" w:themeColor="text1"/>
          <w:sz w:val="20"/>
          <w:szCs w:val="20"/>
        </w:rPr>
        <w:t>§ 3</w:t>
      </w:r>
      <w:r w:rsidR="00F10F17" w:rsidRPr="0012612E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Dane osobowe:</w:t>
      </w:r>
    </w:p>
    <w:p w:rsidR="00F10F17" w:rsidRPr="0012612E" w:rsidRDefault="00E46843" w:rsidP="00390D6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color w:val="000000" w:themeColor="text1"/>
          <w:sz w:val="20"/>
          <w:szCs w:val="20"/>
        </w:rPr>
        <w:t>Administratorem danych osobowych jest spółka</w:t>
      </w:r>
      <w:r w:rsidR="00AB5329">
        <w:rPr>
          <w:rFonts w:ascii="Palatino Linotype" w:hAnsi="Palatino Linotype"/>
          <w:color w:val="000000" w:themeColor="text1"/>
          <w:sz w:val="20"/>
          <w:szCs w:val="20"/>
        </w:rPr>
        <w:t xml:space="preserve"> Społeczny Instytut Wydawniczy ZNAK Sp. z o.o.</w:t>
      </w:r>
      <w:r w:rsidRPr="0012612E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>., z siedzibą w Krakowie, przy ul. Kościuszki 37, kod pocztowy 30-105.</w:t>
      </w:r>
    </w:p>
    <w:p w:rsidR="00E46843" w:rsidRPr="0012612E" w:rsidRDefault="00E46843" w:rsidP="00390D6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lastRenderedPageBreak/>
        <w:t xml:space="preserve">Dane osobowe </w:t>
      </w:r>
      <w:r w:rsidR="00220418" w:rsidRPr="0012612E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>ujawnione w formularzu przetwarzane są przez Administratora danych osobowych w celu oznaczenia autorstwa recenzji</w:t>
      </w:r>
      <w:r w:rsidR="0012612E" w:rsidRPr="0012612E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>, obsługi reklamacji, kontaktu w sprawie modyfikacji recenzji.</w:t>
      </w:r>
    </w:p>
    <w:p w:rsidR="0012612E" w:rsidRPr="0012612E" w:rsidRDefault="0012612E" w:rsidP="00390D6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 xml:space="preserve">Na podstawie oddzielnej zgody każdy może upoważnić Administratora danych osobowych do wysyłania na wskazany adres poczty elektronicznej informacji handlowych. </w:t>
      </w:r>
    </w:p>
    <w:p w:rsidR="00237D7A" w:rsidRPr="0012612E" w:rsidRDefault="00237D7A" w:rsidP="00390D6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Helvetica"/>
          <w:color w:val="000000"/>
          <w:sz w:val="20"/>
          <w:szCs w:val="20"/>
        </w:rPr>
        <w:t xml:space="preserve">Administrator może powierzyć dane osobowe </w:t>
      </w:r>
      <w:r w:rsidR="0012612E" w:rsidRPr="0012612E">
        <w:rPr>
          <w:rFonts w:ascii="Palatino Linotype" w:hAnsi="Palatino Linotype" w:cs="Helvetica"/>
          <w:color w:val="000000"/>
          <w:sz w:val="20"/>
          <w:szCs w:val="20"/>
        </w:rPr>
        <w:t xml:space="preserve">udostępnione w formularzu </w:t>
      </w:r>
      <w:r w:rsidRPr="0012612E">
        <w:rPr>
          <w:rFonts w:ascii="Palatino Linotype" w:hAnsi="Palatino Linotype" w:cs="Helvetica"/>
          <w:color w:val="000000"/>
          <w:sz w:val="20"/>
          <w:szCs w:val="20"/>
        </w:rPr>
        <w:t>do przetwarzania innym podmiotom, w szczególności należącym do grupy kapitałowej Społecznego Instytutu Wydawniczego Znak sp. z o.</w:t>
      </w:r>
      <w:r w:rsidR="00220418" w:rsidRPr="0012612E">
        <w:rPr>
          <w:rFonts w:ascii="Palatino Linotype" w:hAnsi="Palatino Linotype" w:cs="Helvetica"/>
          <w:color w:val="000000"/>
          <w:sz w:val="20"/>
          <w:szCs w:val="20"/>
        </w:rPr>
        <w:t>o. w celach określonych w ust. 2</w:t>
      </w:r>
      <w:r w:rsidRPr="0012612E">
        <w:rPr>
          <w:rFonts w:ascii="Palatino Linotype" w:hAnsi="Palatino Linotype" w:cs="Helvetica"/>
          <w:color w:val="000000"/>
          <w:sz w:val="20"/>
          <w:szCs w:val="20"/>
        </w:rPr>
        <w:t xml:space="preserve"> powyżej.</w:t>
      </w:r>
    </w:p>
    <w:p w:rsidR="00182C62" w:rsidRPr="0012612E" w:rsidRDefault="007E2A4C" w:rsidP="00390D6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 w:cs="Helvetica"/>
          <w:color w:val="000000"/>
          <w:sz w:val="20"/>
          <w:szCs w:val="20"/>
        </w:rPr>
        <w:t xml:space="preserve">Administrator danych </w:t>
      </w:r>
      <w:r w:rsidR="0012612E" w:rsidRPr="0012612E">
        <w:rPr>
          <w:rFonts w:ascii="Palatino Linotype" w:hAnsi="Palatino Linotype" w:cs="Helvetica"/>
          <w:color w:val="000000"/>
          <w:sz w:val="20"/>
          <w:szCs w:val="20"/>
        </w:rPr>
        <w:t xml:space="preserve">osobowych </w:t>
      </w:r>
      <w:r w:rsidRPr="0012612E">
        <w:rPr>
          <w:rFonts w:ascii="Palatino Linotype" w:hAnsi="Palatino Linotype" w:cs="Helvetica"/>
          <w:color w:val="000000"/>
          <w:sz w:val="20"/>
          <w:szCs w:val="20"/>
        </w:rPr>
        <w:t>informuje, że zgodnie z usta</w:t>
      </w:r>
      <w:r w:rsidR="00F907EC" w:rsidRPr="0012612E">
        <w:rPr>
          <w:rFonts w:ascii="Palatino Linotype" w:hAnsi="Palatino Linotype" w:cs="Helvetica"/>
          <w:color w:val="000000"/>
          <w:sz w:val="20"/>
          <w:szCs w:val="20"/>
        </w:rPr>
        <w:t>wą z dnia 29 sierpnia 1997 r. o </w:t>
      </w:r>
      <w:r w:rsidRPr="0012612E">
        <w:rPr>
          <w:rFonts w:ascii="Palatino Linotype" w:hAnsi="Palatino Linotype" w:cs="Helvetica"/>
          <w:color w:val="000000"/>
          <w:sz w:val="20"/>
          <w:szCs w:val="20"/>
        </w:rPr>
        <w:t>ochronie danych osobowych każdemu przysługuje prawo dostępu do treści swoich danych oraz prawo ich poprawi</w:t>
      </w:r>
      <w:r w:rsidR="00237D7A" w:rsidRPr="0012612E">
        <w:rPr>
          <w:rFonts w:ascii="Palatino Linotype" w:hAnsi="Palatino Linotype" w:cs="Helvetica"/>
          <w:color w:val="000000"/>
          <w:sz w:val="20"/>
          <w:szCs w:val="20"/>
        </w:rPr>
        <w:t>ania, w trybie reklamacji</w:t>
      </w:r>
      <w:r w:rsidRPr="0012612E">
        <w:rPr>
          <w:rFonts w:ascii="Palatino Linotype" w:hAnsi="Palatino Linotype" w:cs="Helvetica"/>
          <w:color w:val="000000"/>
          <w:sz w:val="20"/>
          <w:szCs w:val="20"/>
        </w:rPr>
        <w:t>.</w:t>
      </w:r>
    </w:p>
    <w:p w:rsidR="0012612E" w:rsidRPr="0012612E" w:rsidRDefault="0012612E" w:rsidP="0012612E">
      <w:pPr>
        <w:pStyle w:val="Akapitzlist"/>
        <w:spacing w:line="276" w:lineRule="auto"/>
        <w:ind w:left="36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A85059" w:rsidRPr="0012612E" w:rsidRDefault="00237D7A" w:rsidP="00390D64">
      <w:pPr>
        <w:spacing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§ </w:t>
      </w:r>
      <w:r w:rsidR="00220418" w:rsidRPr="0012612E">
        <w:rPr>
          <w:rFonts w:ascii="Palatino Linotype" w:hAnsi="Palatino Linotype"/>
          <w:b/>
          <w:color w:val="000000" w:themeColor="text1"/>
          <w:sz w:val="20"/>
          <w:szCs w:val="20"/>
        </w:rPr>
        <w:t>4</w:t>
      </w:r>
      <w:r w:rsidRPr="0012612E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r w:rsidR="0012612E">
        <w:rPr>
          <w:rFonts w:ascii="Palatino Linotype" w:hAnsi="Palatino Linotype"/>
          <w:b/>
          <w:color w:val="000000" w:themeColor="text1"/>
          <w:sz w:val="20"/>
          <w:szCs w:val="20"/>
        </w:rPr>
        <w:t>Reklamacje</w:t>
      </w:r>
    </w:p>
    <w:p w:rsidR="0012612E" w:rsidRPr="0012612E" w:rsidRDefault="00220418" w:rsidP="0012612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Osoba, która zgłosiła recenzję </w:t>
      </w:r>
      <w:r w:rsidR="00237D7A"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 ma </w:t>
      </w:r>
      <w:r w:rsidR="00390D64" w:rsidRPr="0012612E">
        <w:rPr>
          <w:rFonts w:ascii="Palatino Linotype" w:hAnsi="Palatino Linotype"/>
          <w:color w:val="000000" w:themeColor="text1"/>
          <w:sz w:val="20"/>
          <w:szCs w:val="20"/>
        </w:rPr>
        <w:t>prawo zgłaszać wnioski</w:t>
      </w:r>
      <w:r w:rsidR="00237D7A"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 o poprawę/uzupełnienie danych </w:t>
      </w:r>
      <w:r w:rsidR="00390D64" w:rsidRPr="0012612E">
        <w:rPr>
          <w:rFonts w:ascii="Palatino Linotype" w:hAnsi="Palatino Linotype"/>
          <w:color w:val="000000" w:themeColor="text1"/>
          <w:sz w:val="20"/>
          <w:szCs w:val="20"/>
        </w:rPr>
        <w:t>osobowych, a także żądać</w:t>
      </w:r>
      <w:r w:rsidR="00237D7A"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 wglądu do </w:t>
      </w:r>
      <w:r w:rsidR="00390D64"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przechowywanych </w:t>
      </w:r>
      <w:r w:rsidR="002B14A4" w:rsidRPr="0012612E">
        <w:rPr>
          <w:rFonts w:ascii="Palatino Linotype" w:hAnsi="Palatino Linotype"/>
          <w:color w:val="000000" w:themeColor="text1"/>
          <w:sz w:val="20"/>
          <w:szCs w:val="20"/>
        </w:rPr>
        <w:t>danych</w:t>
      </w:r>
      <w:r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 lub zgłaszać reklamacje </w:t>
      </w:r>
      <w:r w:rsidR="00421CFA"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za pośrednictwem poczty </w:t>
      </w:r>
      <w:r w:rsidR="00390D64" w:rsidRPr="0012612E">
        <w:rPr>
          <w:rFonts w:ascii="Palatino Linotype" w:hAnsi="Palatino Linotype"/>
          <w:color w:val="000000" w:themeColor="text1"/>
          <w:sz w:val="20"/>
          <w:szCs w:val="20"/>
        </w:rPr>
        <w:t xml:space="preserve">na adres </w:t>
      </w:r>
      <w:r w:rsidR="00390D64" w:rsidRPr="0012612E">
        <w:rPr>
          <w:rFonts w:ascii="Palatino Linotype" w:hAnsi="Palatino Linotype" w:cs="Helvetica"/>
          <w:color w:val="000000"/>
          <w:sz w:val="20"/>
          <w:szCs w:val="20"/>
        </w:rPr>
        <w:t>ul. Kościuszki 37, 30-105 Kraków.</w:t>
      </w:r>
    </w:p>
    <w:p w:rsidR="00237D7A" w:rsidRPr="0012612E" w:rsidRDefault="00220418" w:rsidP="0012612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2612E">
        <w:rPr>
          <w:rFonts w:ascii="Palatino Linotype" w:eastAsia="Times New Roman" w:hAnsi="Palatino Linotype" w:cs="Helvetica"/>
          <w:color w:val="000000"/>
          <w:sz w:val="20"/>
          <w:szCs w:val="20"/>
          <w:lang w:eastAsia="pl-PL"/>
        </w:rPr>
        <w:t>Wnioski będą</w:t>
      </w:r>
      <w:r w:rsidR="0012612E" w:rsidRPr="0012612E">
        <w:rPr>
          <w:rFonts w:ascii="Palatino Linotype" w:eastAsia="Times New Roman" w:hAnsi="Palatino Linotype" w:cs="Helvetica"/>
          <w:color w:val="000000"/>
          <w:sz w:val="20"/>
          <w:szCs w:val="20"/>
          <w:lang w:eastAsia="pl-PL"/>
        </w:rPr>
        <w:t xml:space="preserve"> załatwiane w terminie 21 dni, pod warunkiem ich kompletności. </w:t>
      </w:r>
    </w:p>
    <w:sectPr w:rsidR="00237D7A" w:rsidRPr="0012612E" w:rsidSect="0077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20E"/>
    <w:multiLevelType w:val="hybridMultilevel"/>
    <w:tmpl w:val="9954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6E6"/>
    <w:multiLevelType w:val="hybridMultilevel"/>
    <w:tmpl w:val="FC503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50C2"/>
    <w:multiLevelType w:val="hybridMultilevel"/>
    <w:tmpl w:val="D7D2262E"/>
    <w:name w:val="WW8Num92222332"/>
    <w:lvl w:ilvl="0" w:tplc="031E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352E1"/>
    <w:multiLevelType w:val="hybridMultilevel"/>
    <w:tmpl w:val="F348D928"/>
    <w:lvl w:ilvl="0" w:tplc="81CCE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30"/>
    <w:multiLevelType w:val="multilevel"/>
    <w:tmpl w:val="58E6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2F91302"/>
    <w:multiLevelType w:val="hybridMultilevel"/>
    <w:tmpl w:val="598E0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3081"/>
    <w:multiLevelType w:val="hybridMultilevel"/>
    <w:tmpl w:val="81645E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31073"/>
    <w:multiLevelType w:val="hybridMultilevel"/>
    <w:tmpl w:val="9E5A5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7970FE"/>
    <w:multiLevelType w:val="multilevel"/>
    <w:tmpl w:val="018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03B16"/>
    <w:multiLevelType w:val="hybridMultilevel"/>
    <w:tmpl w:val="AE8E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432CD"/>
    <w:multiLevelType w:val="hybridMultilevel"/>
    <w:tmpl w:val="5FE2D13E"/>
    <w:lvl w:ilvl="0" w:tplc="A686FF14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3A4403"/>
    <w:multiLevelType w:val="hybridMultilevel"/>
    <w:tmpl w:val="DB48128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9B5B26"/>
    <w:multiLevelType w:val="hybridMultilevel"/>
    <w:tmpl w:val="ACA48DD6"/>
    <w:lvl w:ilvl="0" w:tplc="19B49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A01C82"/>
    <w:multiLevelType w:val="multilevel"/>
    <w:tmpl w:val="CBEA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C45"/>
    <w:rsid w:val="0012612E"/>
    <w:rsid w:val="00182C62"/>
    <w:rsid w:val="001914FC"/>
    <w:rsid w:val="00192E10"/>
    <w:rsid w:val="001A6234"/>
    <w:rsid w:val="001D4C45"/>
    <w:rsid w:val="0020256C"/>
    <w:rsid w:val="00220418"/>
    <w:rsid w:val="00237D7A"/>
    <w:rsid w:val="00246F8D"/>
    <w:rsid w:val="002934B4"/>
    <w:rsid w:val="002B14A4"/>
    <w:rsid w:val="002E64FF"/>
    <w:rsid w:val="00374ECA"/>
    <w:rsid w:val="00390D64"/>
    <w:rsid w:val="003D17DC"/>
    <w:rsid w:val="00415675"/>
    <w:rsid w:val="00421CFA"/>
    <w:rsid w:val="00564BAD"/>
    <w:rsid w:val="00585EAC"/>
    <w:rsid w:val="005D35EA"/>
    <w:rsid w:val="005D5B1F"/>
    <w:rsid w:val="006D6693"/>
    <w:rsid w:val="00774228"/>
    <w:rsid w:val="00775B7B"/>
    <w:rsid w:val="007869DF"/>
    <w:rsid w:val="007B5FA1"/>
    <w:rsid w:val="007C2D65"/>
    <w:rsid w:val="007D1601"/>
    <w:rsid w:val="007E2A4C"/>
    <w:rsid w:val="007F7EDD"/>
    <w:rsid w:val="008054B8"/>
    <w:rsid w:val="00846A63"/>
    <w:rsid w:val="00887DB4"/>
    <w:rsid w:val="00977A7D"/>
    <w:rsid w:val="00986E38"/>
    <w:rsid w:val="009D3A08"/>
    <w:rsid w:val="009F6A0C"/>
    <w:rsid w:val="00A85059"/>
    <w:rsid w:val="00A866AF"/>
    <w:rsid w:val="00AB5329"/>
    <w:rsid w:val="00B7027E"/>
    <w:rsid w:val="00C845B7"/>
    <w:rsid w:val="00CA0739"/>
    <w:rsid w:val="00CC4E5A"/>
    <w:rsid w:val="00D53899"/>
    <w:rsid w:val="00D57F4B"/>
    <w:rsid w:val="00E04C7B"/>
    <w:rsid w:val="00E46843"/>
    <w:rsid w:val="00E556C9"/>
    <w:rsid w:val="00E6106B"/>
    <w:rsid w:val="00F01BBA"/>
    <w:rsid w:val="00F10F17"/>
    <w:rsid w:val="00F907EC"/>
    <w:rsid w:val="00F9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7B"/>
  </w:style>
  <w:style w:type="paragraph" w:styleId="Nagwek1">
    <w:name w:val="heading 1"/>
    <w:basedOn w:val="Normalny"/>
    <w:link w:val="Nagwek1Znak"/>
    <w:uiPriority w:val="9"/>
    <w:qFormat/>
    <w:rsid w:val="006D6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6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6D669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64B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B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90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72D4-8C6A-4F96-B444-1F024896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Duś</dc:creator>
  <cp:lastModifiedBy>baliga</cp:lastModifiedBy>
  <cp:revision>4</cp:revision>
  <dcterms:created xsi:type="dcterms:W3CDTF">2016-09-30T11:08:00Z</dcterms:created>
  <dcterms:modified xsi:type="dcterms:W3CDTF">2016-09-30T11:53:00Z</dcterms:modified>
</cp:coreProperties>
</file>